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F2DC5" w14:textId="77777777" w:rsidR="00977375" w:rsidRPr="00D731E6" w:rsidRDefault="00977375" w:rsidP="00977375">
      <w:pPr>
        <w:spacing w:after="0"/>
        <w:rPr>
          <w:b/>
          <w:sz w:val="20"/>
          <w:szCs w:val="20"/>
        </w:rPr>
      </w:pPr>
      <w:bookmarkStart w:id="0" w:name="_GoBack"/>
      <w:bookmarkEnd w:id="0"/>
      <w:r w:rsidRPr="00D731E6">
        <w:rPr>
          <w:b/>
          <w:sz w:val="20"/>
          <w:szCs w:val="20"/>
        </w:rPr>
        <w:t xml:space="preserve">Press Release </w:t>
      </w:r>
      <w:r w:rsidRPr="00D731E6">
        <w:rPr>
          <w:b/>
          <w:sz w:val="20"/>
          <w:szCs w:val="20"/>
        </w:rPr>
        <w:tab/>
      </w:r>
      <w:r w:rsidRPr="00D731E6">
        <w:rPr>
          <w:b/>
          <w:sz w:val="20"/>
          <w:szCs w:val="20"/>
        </w:rPr>
        <w:tab/>
      </w:r>
      <w:r w:rsidRPr="00D731E6">
        <w:rPr>
          <w:b/>
          <w:sz w:val="20"/>
          <w:szCs w:val="20"/>
        </w:rPr>
        <w:tab/>
      </w:r>
      <w:r w:rsidRPr="00D731E6">
        <w:rPr>
          <w:b/>
          <w:sz w:val="20"/>
          <w:szCs w:val="20"/>
        </w:rPr>
        <w:tab/>
      </w:r>
      <w:r w:rsidRPr="00D731E6">
        <w:rPr>
          <w:b/>
          <w:sz w:val="20"/>
          <w:szCs w:val="20"/>
        </w:rPr>
        <w:tab/>
      </w:r>
      <w:r w:rsidRPr="00D731E6">
        <w:rPr>
          <w:b/>
          <w:sz w:val="20"/>
          <w:szCs w:val="20"/>
        </w:rPr>
        <w:tab/>
      </w:r>
      <w:r w:rsidRPr="00D731E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731E6">
        <w:rPr>
          <w:b/>
          <w:sz w:val="20"/>
          <w:szCs w:val="20"/>
        </w:rPr>
        <w:t>Contact:  Daniel Schwartz</w:t>
      </w:r>
    </w:p>
    <w:p w14:paraId="4DDBBC9A" w14:textId="64CB3A41" w:rsidR="00977375" w:rsidRPr="00D731E6" w:rsidRDefault="00977375" w:rsidP="000F6B3A">
      <w:pPr>
        <w:spacing w:after="0"/>
        <w:rPr>
          <w:b/>
          <w:sz w:val="20"/>
          <w:szCs w:val="20"/>
        </w:rPr>
      </w:pPr>
      <w:r w:rsidRPr="00D731E6">
        <w:rPr>
          <w:sz w:val="20"/>
          <w:szCs w:val="20"/>
        </w:rPr>
        <w:t>(For immediate release)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</w:t>
      </w:r>
      <w:r w:rsidR="000F6B3A">
        <w:rPr>
          <w:b/>
          <w:sz w:val="20"/>
          <w:szCs w:val="20"/>
        </w:rPr>
        <w:tab/>
      </w:r>
      <w:r w:rsidR="000F6B3A">
        <w:rPr>
          <w:b/>
          <w:sz w:val="20"/>
          <w:szCs w:val="20"/>
        </w:rPr>
        <w:tab/>
      </w:r>
      <w:r w:rsidR="000F6B3A">
        <w:rPr>
          <w:b/>
          <w:sz w:val="20"/>
          <w:szCs w:val="20"/>
        </w:rPr>
        <w:tab/>
      </w:r>
      <w:r w:rsidR="000F6B3A">
        <w:rPr>
          <w:b/>
          <w:sz w:val="20"/>
          <w:szCs w:val="20"/>
        </w:rPr>
        <w:tab/>
      </w:r>
      <w:r w:rsidR="000F6B3A">
        <w:rPr>
          <w:b/>
          <w:sz w:val="20"/>
          <w:szCs w:val="20"/>
        </w:rPr>
        <w:tab/>
        <w:t xml:space="preserve">      </w:t>
      </w:r>
      <w:r w:rsidRPr="00D731E6">
        <w:rPr>
          <w:b/>
          <w:sz w:val="20"/>
          <w:szCs w:val="20"/>
        </w:rPr>
        <w:t xml:space="preserve">Title: </w:t>
      </w:r>
      <w:r w:rsidR="000F6B3A">
        <w:rPr>
          <w:b/>
          <w:sz w:val="20"/>
          <w:szCs w:val="20"/>
        </w:rPr>
        <w:t xml:space="preserve"> </w:t>
      </w:r>
      <w:r w:rsidRPr="00D731E6">
        <w:rPr>
          <w:b/>
          <w:sz w:val="20"/>
          <w:szCs w:val="20"/>
        </w:rPr>
        <w:t>P</w:t>
      </w:r>
      <w:r w:rsidR="000F6B3A">
        <w:rPr>
          <w:b/>
          <w:sz w:val="20"/>
          <w:szCs w:val="20"/>
        </w:rPr>
        <w:t>lanner</w:t>
      </w:r>
      <w:r w:rsidRPr="00D731E6">
        <w:rPr>
          <w:b/>
          <w:sz w:val="20"/>
          <w:szCs w:val="20"/>
        </w:rPr>
        <w:tab/>
      </w:r>
    </w:p>
    <w:p w14:paraId="01DF3837" w14:textId="60376418" w:rsidR="00977375" w:rsidRPr="00D731E6" w:rsidRDefault="00605019" w:rsidP="0097737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March </w:t>
      </w:r>
      <w:r w:rsidR="00A51536">
        <w:rPr>
          <w:sz w:val="20"/>
          <w:szCs w:val="20"/>
        </w:rPr>
        <w:t>22</w:t>
      </w:r>
      <w:r w:rsidR="00D61412">
        <w:rPr>
          <w:sz w:val="20"/>
          <w:szCs w:val="20"/>
        </w:rPr>
        <w:t>, 202</w:t>
      </w:r>
      <w:r>
        <w:rPr>
          <w:sz w:val="20"/>
          <w:szCs w:val="20"/>
        </w:rPr>
        <w:t>3</w:t>
      </w:r>
      <w:r w:rsidR="00977375" w:rsidRPr="00D731E6">
        <w:rPr>
          <w:sz w:val="20"/>
          <w:szCs w:val="20"/>
        </w:rPr>
        <w:tab/>
      </w:r>
      <w:r w:rsidR="00977375" w:rsidRPr="00D731E6">
        <w:rPr>
          <w:sz w:val="20"/>
          <w:szCs w:val="20"/>
        </w:rPr>
        <w:tab/>
      </w:r>
      <w:r w:rsidR="00977375" w:rsidRPr="00D731E6">
        <w:rPr>
          <w:sz w:val="20"/>
          <w:szCs w:val="20"/>
        </w:rPr>
        <w:tab/>
      </w:r>
      <w:r w:rsidR="00977375" w:rsidRPr="00D731E6">
        <w:rPr>
          <w:sz w:val="20"/>
          <w:szCs w:val="20"/>
        </w:rPr>
        <w:tab/>
      </w:r>
      <w:r w:rsidR="00977375" w:rsidRPr="00D731E6">
        <w:rPr>
          <w:sz w:val="20"/>
          <w:szCs w:val="20"/>
        </w:rPr>
        <w:tab/>
      </w:r>
      <w:r w:rsidR="00977375" w:rsidRPr="00D731E6">
        <w:rPr>
          <w:sz w:val="20"/>
          <w:szCs w:val="20"/>
        </w:rPr>
        <w:tab/>
      </w:r>
      <w:r w:rsidR="00977375">
        <w:rPr>
          <w:sz w:val="20"/>
          <w:szCs w:val="20"/>
        </w:rPr>
        <w:tab/>
        <w:t xml:space="preserve">        </w:t>
      </w:r>
      <w:r w:rsidR="00977375">
        <w:rPr>
          <w:sz w:val="20"/>
          <w:szCs w:val="20"/>
        </w:rPr>
        <w:tab/>
        <w:t xml:space="preserve">        </w:t>
      </w:r>
      <w:r w:rsidR="000F6B3A">
        <w:rPr>
          <w:sz w:val="20"/>
          <w:szCs w:val="20"/>
        </w:rPr>
        <w:t xml:space="preserve"> </w:t>
      </w:r>
      <w:r w:rsidR="00D61412">
        <w:rPr>
          <w:sz w:val="20"/>
          <w:szCs w:val="20"/>
        </w:rPr>
        <w:tab/>
        <w:t xml:space="preserve">         </w:t>
      </w:r>
      <w:r w:rsidR="00977375" w:rsidRPr="00D731E6">
        <w:rPr>
          <w:sz w:val="20"/>
          <w:szCs w:val="20"/>
        </w:rPr>
        <w:t>Office: 701-</w:t>
      </w:r>
      <w:r w:rsidR="000F6B3A">
        <w:rPr>
          <w:sz w:val="20"/>
          <w:szCs w:val="20"/>
        </w:rPr>
        <w:t>989-7970</w:t>
      </w:r>
      <w:r w:rsidR="00977375" w:rsidRPr="00D731E6">
        <w:rPr>
          <w:sz w:val="20"/>
          <w:szCs w:val="20"/>
        </w:rPr>
        <w:t xml:space="preserve">     </w:t>
      </w:r>
    </w:p>
    <w:p w14:paraId="6B7C4868" w14:textId="77777777" w:rsidR="00977375" w:rsidRPr="00D731E6" w:rsidRDefault="00977375" w:rsidP="00977375">
      <w:pPr>
        <w:spacing w:after="0"/>
        <w:jc w:val="right"/>
        <w:rPr>
          <w:sz w:val="20"/>
          <w:szCs w:val="20"/>
        </w:rPr>
      </w:pPr>
      <w:r w:rsidRPr="00D731E6">
        <w:rPr>
          <w:sz w:val="20"/>
          <w:szCs w:val="20"/>
        </w:rPr>
        <w:tab/>
      </w:r>
      <w:r w:rsidRPr="00D731E6">
        <w:rPr>
          <w:sz w:val="20"/>
          <w:szCs w:val="20"/>
        </w:rPr>
        <w:tab/>
      </w:r>
      <w:r w:rsidRPr="00D731E6">
        <w:rPr>
          <w:sz w:val="20"/>
          <w:szCs w:val="20"/>
        </w:rPr>
        <w:tab/>
      </w:r>
      <w:r w:rsidRPr="00D731E6">
        <w:rPr>
          <w:sz w:val="20"/>
          <w:szCs w:val="20"/>
        </w:rPr>
        <w:tab/>
      </w:r>
      <w:r w:rsidRPr="00D731E6">
        <w:rPr>
          <w:sz w:val="20"/>
          <w:szCs w:val="20"/>
        </w:rPr>
        <w:tab/>
      </w:r>
      <w:r w:rsidRPr="00D731E6">
        <w:rPr>
          <w:sz w:val="20"/>
          <w:szCs w:val="20"/>
        </w:rPr>
        <w:tab/>
      </w:r>
      <w:r w:rsidRPr="00D731E6">
        <w:rPr>
          <w:sz w:val="20"/>
          <w:szCs w:val="20"/>
        </w:rPr>
        <w:tab/>
      </w:r>
      <w:r w:rsidRPr="00D731E6">
        <w:rPr>
          <w:sz w:val="20"/>
          <w:szCs w:val="20"/>
        </w:rPr>
        <w:tab/>
        <w:t>Cell: 612-750-5731</w:t>
      </w:r>
    </w:p>
    <w:p w14:paraId="19F2A0FE" w14:textId="73AFEA46" w:rsidR="00977375" w:rsidRPr="00D731E6" w:rsidRDefault="00977375" w:rsidP="00977375">
      <w:pPr>
        <w:spacing w:after="0"/>
        <w:jc w:val="right"/>
        <w:rPr>
          <w:sz w:val="20"/>
          <w:szCs w:val="20"/>
        </w:rPr>
      </w:pPr>
      <w:r w:rsidRPr="00D731E6">
        <w:rPr>
          <w:sz w:val="20"/>
          <w:szCs w:val="20"/>
        </w:rPr>
        <w:tab/>
      </w:r>
      <w:r w:rsidRPr="00D731E6">
        <w:rPr>
          <w:sz w:val="20"/>
          <w:szCs w:val="20"/>
        </w:rPr>
        <w:tab/>
      </w:r>
      <w:r w:rsidRPr="00D731E6">
        <w:rPr>
          <w:sz w:val="20"/>
          <w:szCs w:val="20"/>
        </w:rPr>
        <w:tab/>
      </w:r>
      <w:r w:rsidRPr="00D731E6">
        <w:rPr>
          <w:sz w:val="20"/>
          <w:szCs w:val="20"/>
        </w:rPr>
        <w:tab/>
      </w:r>
      <w:r w:rsidRPr="00D731E6">
        <w:rPr>
          <w:sz w:val="20"/>
          <w:szCs w:val="20"/>
        </w:rPr>
        <w:tab/>
      </w:r>
      <w:r w:rsidRPr="00D731E6">
        <w:rPr>
          <w:sz w:val="20"/>
          <w:szCs w:val="20"/>
        </w:rPr>
        <w:tab/>
      </w:r>
      <w:r w:rsidRPr="00D731E6">
        <w:rPr>
          <w:sz w:val="20"/>
          <w:szCs w:val="20"/>
        </w:rPr>
        <w:tab/>
      </w:r>
      <w:r w:rsidRPr="00D731E6">
        <w:rPr>
          <w:sz w:val="20"/>
          <w:szCs w:val="20"/>
        </w:rPr>
        <w:tab/>
        <w:t xml:space="preserve">Email:  </w:t>
      </w:r>
      <w:hyperlink r:id="rId5" w:history="1">
        <w:r w:rsidR="000F6B3A" w:rsidRPr="00CB6A87">
          <w:rPr>
            <w:rStyle w:val="Hyperlink"/>
            <w:sz w:val="20"/>
            <w:szCs w:val="20"/>
          </w:rPr>
          <w:t>dschwartz@nexusplanco.com</w:t>
        </w:r>
      </w:hyperlink>
    </w:p>
    <w:p w14:paraId="0C16E759" w14:textId="77777777" w:rsidR="00084886" w:rsidRDefault="00084886" w:rsidP="00BD3246">
      <w:pPr>
        <w:rPr>
          <w:b/>
          <w:sz w:val="24"/>
          <w:szCs w:val="24"/>
        </w:rPr>
      </w:pPr>
    </w:p>
    <w:p w14:paraId="65B60836" w14:textId="7072215C" w:rsidR="00830888" w:rsidRDefault="004D2CEC" w:rsidP="00BD32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Residents </w:t>
      </w:r>
      <w:r w:rsidR="00605019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sked to </w:t>
      </w:r>
      <w:r w:rsidR="00605019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omplete </w:t>
      </w:r>
      <w:r w:rsidR="00605019">
        <w:rPr>
          <w:b/>
          <w:sz w:val="24"/>
          <w:szCs w:val="24"/>
        </w:rPr>
        <w:t>Mi</w:t>
      </w:r>
      <w:r>
        <w:rPr>
          <w:b/>
          <w:sz w:val="24"/>
          <w:szCs w:val="24"/>
        </w:rPr>
        <w:t xml:space="preserve">tigation </w:t>
      </w:r>
      <w:r w:rsidR="00605019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urvey</w:t>
      </w:r>
    </w:p>
    <w:p w14:paraId="1365F961" w14:textId="76265FEE" w:rsidR="001E6ACB" w:rsidRPr="00084886" w:rsidRDefault="004D2CEC" w:rsidP="00BD3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Residents of </w:t>
      </w:r>
      <w:r w:rsidR="00A51536">
        <w:rPr>
          <w:rFonts w:ascii="Times New Roman" w:hAnsi="Times New Roman" w:cs="Times New Roman"/>
          <w:sz w:val="24"/>
          <w:szCs w:val="24"/>
        </w:rPr>
        <w:t>Sheridan County, North Dakota</w:t>
      </w:r>
      <w:r w:rsidR="00605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asked to participate in a survey </w:t>
      </w:r>
      <w:r w:rsidR="00B25592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A51536">
        <w:rPr>
          <w:rFonts w:ascii="Times New Roman" w:hAnsi="Times New Roman" w:cs="Times New Roman"/>
          <w:sz w:val="24"/>
          <w:szCs w:val="24"/>
        </w:rPr>
        <w:t>Sheridan County</w:t>
      </w:r>
      <w:r w:rsidR="00605019">
        <w:rPr>
          <w:rFonts w:ascii="Times New Roman" w:hAnsi="Times New Roman" w:cs="Times New Roman"/>
          <w:sz w:val="24"/>
          <w:szCs w:val="24"/>
        </w:rPr>
        <w:t>, ND</w:t>
      </w:r>
      <w:r w:rsidR="00977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Multi-Hazard Mitigation Plan</w:t>
      </w:r>
      <w:r w:rsidR="00977375">
        <w:rPr>
          <w:rFonts w:ascii="Times New Roman" w:hAnsi="Times New Roman" w:cs="Times New Roman"/>
          <w:sz w:val="24"/>
          <w:szCs w:val="24"/>
        </w:rPr>
        <w:t xml:space="preserve"> Update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7375">
        <w:rPr>
          <w:rFonts w:ascii="Times New Roman" w:hAnsi="Times New Roman" w:cs="Times New Roman"/>
          <w:sz w:val="24"/>
          <w:szCs w:val="24"/>
        </w:rPr>
        <w:t xml:space="preserve">  The mitigation plan is updated every five years and is necessary to apply for grant funding from the Federal Emergency Management Agency</w:t>
      </w:r>
      <w:r w:rsidR="00D61412">
        <w:rPr>
          <w:rFonts w:ascii="Times New Roman" w:hAnsi="Times New Roman" w:cs="Times New Roman"/>
          <w:sz w:val="24"/>
          <w:szCs w:val="24"/>
        </w:rPr>
        <w:t xml:space="preserve"> (FEMA)</w:t>
      </w:r>
      <w:r w:rsidR="00977375">
        <w:rPr>
          <w:rFonts w:ascii="Times New Roman" w:hAnsi="Times New Roman" w:cs="Times New Roman"/>
          <w:sz w:val="24"/>
          <w:szCs w:val="24"/>
        </w:rPr>
        <w:t>.</w:t>
      </w:r>
    </w:p>
    <w:p w14:paraId="4A1CB815" w14:textId="194D34F8" w:rsidR="0097197B" w:rsidRPr="00605019" w:rsidRDefault="004D2CEC" w:rsidP="00BD3246">
      <w:pPr>
        <w:rPr>
          <w:rFonts w:ascii="Times New Roman" w:hAnsi="Times New Roman" w:cs="Times New Roman"/>
          <w:sz w:val="24"/>
          <w:szCs w:val="24"/>
        </w:rPr>
      </w:pPr>
      <w:r w:rsidRPr="00605019">
        <w:rPr>
          <w:rFonts w:ascii="Times New Roman" w:hAnsi="Times New Roman" w:cs="Times New Roman"/>
          <w:sz w:val="24"/>
          <w:szCs w:val="24"/>
        </w:rPr>
        <w:t>Survey results will be used to</w:t>
      </w:r>
      <w:r w:rsidR="00977375" w:rsidRPr="00605019">
        <w:rPr>
          <w:rFonts w:ascii="Times New Roman" w:hAnsi="Times New Roman" w:cs="Times New Roman"/>
          <w:sz w:val="24"/>
          <w:szCs w:val="24"/>
        </w:rPr>
        <w:t xml:space="preserve"> identify </w:t>
      </w:r>
      <w:r w:rsidR="00401D03" w:rsidRPr="00605019">
        <w:rPr>
          <w:rFonts w:ascii="Times New Roman" w:hAnsi="Times New Roman" w:cs="Times New Roman"/>
          <w:sz w:val="24"/>
          <w:szCs w:val="24"/>
        </w:rPr>
        <w:t xml:space="preserve">gaps in capabilities and develop </w:t>
      </w:r>
      <w:r w:rsidR="00977375" w:rsidRPr="00605019">
        <w:rPr>
          <w:rFonts w:ascii="Times New Roman" w:hAnsi="Times New Roman" w:cs="Times New Roman"/>
          <w:sz w:val="24"/>
          <w:szCs w:val="24"/>
        </w:rPr>
        <w:t>mitigation projects</w:t>
      </w:r>
      <w:r w:rsidR="00401D03" w:rsidRPr="00605019">
        <w:rPr>
          <w:rFonts w:ascii="Times New Roman" w:hAnsi="Times New Roman" w:cs="Times New Roman"/>
          <w:sz w:val="24"/>
          <w:szCs w:val="24"/>
        </w:rPr>
        <w:t xml:space="preserve"> for the plan</w:t>
      </w:r>
      <w:r w:rsidRPr="00605019">
        <w:rPr>
          <w:rFonts w:ascii="Times New Roman" w:hAnsi="Times New Roman" w:cs="Times New Roman"/>
          <w:sz w:val="24"/>
          <w:szCs w:val="24"/>
        </w:rPr>
        <w:t>.  The survey is available at</w:t>
      </w:r>
      <w:r w:rsidR="00977375" w:rsidRPr="00605019">
        <w:rPr>
          <w:rFonts w:ascii="Times New Roman" w:hAnsi="Times New Roman" w:cs="Times New Roman"/>
          <w:sz w:val="24"/>
          <w:szCs w:val="24"/>
        </w:rPr>
        <w:t>:</w:t>
      </w:r>
      <w:r w:rsidR="000576E8" w:rsidRPr="0060501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51536" w:rsidRPr="006E0B21">
          <w:rPr>
            <w:rStyle w:val="Hyperlink"/>
            <w:rFonts w:ascii="Times New Roman" w:hAnsi="Times New Roman" w:cs="Times New Roman"/>
            <w:sz w:val="24"/>
            <w:szCs w:val="24"/>
          </w:rPr>
          <w:t>https://www.surveymonkey.com/r/sheridancounty</w:t>
        </w:r>
      </w:hyperlink>
      <w:r w:rsidR="00605019" w:rsidRPr="00605019">
        <w:rPr>
          <w:rFonts w:ascii="Times New Roman" w:hAnsi="Times New Roman" w:cs="Times New Roman"/>
          <w:sz w:val="24"/>
          <w:szCs w:val="24"/>
        </w:rPr>
        <w:t>.</w:t>
      </w:r>
      <w:r w:rsidR="00D61412" w:rsidRPr="00605019">
        <w:rPr>
          <w:rFonts w:ascii="Times New Roman" w:hAnsi="Times New Roman" w:cs="Times New Roman"/>
          <w:sz w:val="24"/>
          <w:szCs w:val="24"/>
        </w:rPr>
        <w:t xml:space="preserve">  </w:t>
      </w:r>
      <w:r w:rsidR="000F6B3A" w:rsidRPr="00605019">
        <w:rPr>
          <w:rFonts w:ascii="Times New Roman" w:hAnsi="Times New Roman" w:cs="Times New Roman"/>
          <w:sz w:val="24"/>
          <w:szCs w:val="24"/>
        </w:rPr>
        <w:t xml:space="preserve">The survey is also available on the </w:t>
      </w:r>
      <w:r w:rsidR="00A51536">
        <w:rPr>
          <w:rFonts w:ascii="Times New Roman" w:hAnsi="Times New Roman" w:cs="Times New Roman"/>
          <w:sz w:val="24"/>
          <w:szCs w:val="24"/>
        </w:rPr>
        <w:t>Sheridan County and city of McClusky websites.</w:t>
      </w:r>
    </w:p>
    <w:p w14:paraId="4ACEE029" w14:textId="479812AB" w:rsidR="001E6ACB" w:rsidRPr="00732471" w:rsidRDefault="001E6ACB" w:rsidP="00BD3246">
      <w:pPr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>For more information, please contact</w:t>
      </w:r>
      <w:r w:rsidR="0097197B">
        <w:rPr>
          <w:rFonts w:ascii="Times New Roman" w:hAnsi="Times New Roman" w:cs="Times New Roman"/>
          <w:sz w:val="24"/>
          <w:szCs w:val="24"/>
        </w:rPr>
        <w:t xml:space="preserve"> </w:t>
      </w:r>
      <w:r w:rsidR="00A51536">
        <w:rPr>
          <w:rFonts w:ascii="Times New Roman" w:hAnsi="Times New Roman" w:cs="Times New Roman"/>
          <w:sz w:val="24"/>
          <w:szCs w:val="24"/>
        </w:rPr>
        <w:t>Sheridan</w:t>
      </w:r>
      <w:r w:rsidR="00605019">
        <w:rPr>
          <w:rFonts w:ascii="Times New Roman" w:hAnsi="Times New Roman" w:cs="Times New Roman"/>
          <w:sz w:val="24"/>
          <w:szCs w:val="24"/>
        </w:rPr>
        <w:t xml:space="preserve"> County</w:t>
      </w:r>
      <w:r w:rsidR="007441E0">
        <w:rPr>
          <w:rFonts w:ascii="Times New Roman" w:hAnsi="Times New Roman" w:cs="Times New Roman"/>
          <w:sz w:val="24"/>
          <w:szCs w:val="24"/>
        </w:rPr>
        <w:t xml:space="preserve"> Emergency Manager</w:t>
      </w:r>
      <w:r w:rsidR="000F6B3A">
        <w:rPr>
          <w:rFonts w:ascii="Times New Roman" w:hAnsi="Times New Roman" w:cs="Times New Roman"/>
          <w:sz w:val="24"/>
          <w:szCs w:val="24"/>
        </w:rPr>
        <w:t xml:space="preserve"> </w:t>
      </w:r>
      <w:r w:rsidR="00A51536">
        <w:rPr>
          <w:rFonts w:ascii="Times New Roman" w:hAnsi="Times New Roman" w:cs="Times New Roman"/>
          <w:sz w:val="24"/>
          <w:szCs w:val="24"/>
        </w:rPr>
        <w:t>Wayne Houston</w:t>
      </w:r>
      <w:r w:rsidR="007441E0">
        <w:rPr>
          <w:rFonts w:ascii="Times New Roman" w:hAnsi="Times New Roman" w:cs="Times New Roman"/>
          <w:sz w:val="24"/>
          <w:szCs w:val="24"/>
        </w:rPr>
        <w:t xml:space="preserve"> at </w:t>
      </w:r>
      <w:r w:rsidR="00605019">
        <w:rPr>
          <w:rFonts w:ascii="Times New Roman" w:hAnsi="Times New Roman" w:cs="Times New Roman"/>
          <w:sz w:val="24"/>
          <w:szCs w:val="24"/>
        </w:rPr>
        <w:t>701-</w:t>
      </w:r>
      <w:r w:rsidR="00A51536">
        <w:rPr>
          <w:rFonts w:ascii="Times New Roman" w:hAnsi="Times New Roman" w:cs="Times New Roman"/>
          <w:sz w:val="24"/>
          <w:szCs w:val="24"/>
        </w:rPr>
        <w:t>363-2368</w:t>
      </w:r>
      <w:r w:rsidR="0097197B">
        <w:rPr>
          <w:rFonts w:ascii="Times New Roman" w:hAnsi="Times New Roman" w:cs="Times New Roman"/>
          <w:sz w:val="24"/>
          <w:szCs w:val="24"/>
        </w:rPr>
        <w:t>,</w:t>
      </w:r>
      <w:r w:rsidR="00605019">
        <w:rPr>
          <w:rFonts w:ascii="Times New Roman" w:hAnsi="Times New Roman" w:cs="Times New Roman"/>
          <w:sz w:val="24"/>
          <w:szCs w:val="24"/>
        </w:rPr>
        <w:t xml:space="preserve"> </w:t>
      </w:r>
      <w:r w:rsidR="007441E0">
        <w:rPr>
          <w:rFonts w:ascii="Times New Roman" w:hAnsi="Times New Roman" w:cs="Times New Roman"/>
          <w:sz w:val="24"/>
          <w:szCs w:val="24"/>
        </w:rPr>
        <w:t>or</w:t>
      </w:r>
      <w:r w:rsidR="000F6B3A">
        <w:rPr>
          <w:rFonts w:ascii="Times New Roman" w:hAnsi="Times New Roman" w:cs="Times New Roman"/>
          <w:sz w:val="24"/>
          <w:szCs w:val="24"/>
        </w:rPr>
        <w:t xml:space="preserve"> Planner</w:t>
      </w:r>
      <w:r w:rsidR="00084886">
        <w:rPr>
          <w:rFonts w:ascii="Times New Roman" w:hAnsi="Times New Roman" w:cs="Times New Roman"/>
          <w:sz w:val="24"/>
          <w:szCs w:val="24"/>
        </w:rPr>
        <w:t xml:space="preserve"> Daniel Schwartz</w:t>
      </w:r>
      <w:r w:rsidRPr="00732471">
        <w:rPr>
          <w:rFonts w:ascii="Times New Roman" w:hAnsi="Times New Roman" w:cs="Times New Roman"/>
          <w:sz w:val="24"/>
          <w:szCs w:val="24"/>
        </w:rPr>
        <w:t xml:space="preserve"> </w:t>
      </w:r>
      <w:r w:rsidR="000F6B3A">
        <w:rPr>
          <w:rFonts w:ascii="Times New Roman" w:hAnsi="Times New Roman" w:cs="Times New Roman"/>
          <w:sz w:val="24"/>
          <w:szCs w:val="24"/>
        </w:rPr>
        <w:t xml:space="preserve">with Nexus Planning &amp; Consulting </w:t>
      </w:r>
      <w:r w:rsidRPr="00732471">
        <w:rPr>
          <w:rFonts w:ascii="Times New Roman" w:hAnsi="Times New Roman" w:cs="Times New Roman"/>
          <w:sz w:val="24"/>
          <w:szCs w:val="24"/>
        </w:rPr>
        <w:t>at 701-</w:t>
      </w:r>
      <w:r w:rsidR="000F6B3A">
        <w:rPr>
          <w:rFonts w:ascii="Times New Roman" w:hAnsi="Times New Roman" w:cs="Times New Roman"/>
          <w:sz w:val="24"/>
          <w:szCs w:val="24"/>
        </w:rPr>
        <w:t>989-7970</w:t>
      </w:r>
      <w:r w:rsidRPr="00732471">
        <w:rPr>
          <w:rFonts w:ascii="Times New Roman" w:hAnsi="Times New Roman" w:cs="Times New Roman"/>
          <w:sz w:val="24"/>
          <w:szCs w:val="24"/>
        </w:rPr>
        <w:t>.</w:t>
      </w:r>
    </w:p>
    <w:p w14:paraId="7D7A5943" w14:textId="77777777" w:rsidR="00BD3246" w:rsidRPr="00732471" w:rsidRDefault="00BD3246" w:rsidP="00BD3246">
      <w:pPr>
        <w:rPr>
          <w:rFonts w:ascii="Times New Roman" w:hAnsi="Times New Roman" w:cs="Times New Roman"/>
          <w:sz w:val="24"/>
          <w:szCs w:val="24"/>
        </w:rPr>
      </w:pPr>
    </w:p>
    <w:p w14:paraId="59BF4D69" w14:textId="77777777" w:rsidR="00977375" w:rsidRPr="006B05CF" w:rsidRDefault="00977375" w:rsidP="0097737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B05CF">
        <w:rPr>
          <w:rFonts w:ascii="Times New Roman" w:hAnsi="Times New Roman" w:cs="Times New Roman"/>
          <w:sz w:val="24"/>
          <w:szCs w:val="24"/>
        </w:rPr>
        <w:t>End   -</w:t>
      </w:r>
    </w:p>
    <w:p w14:paraId="1B09888B" w14:textId="77777777" w:rsidR="00977375" w:rsidRPr="00EC0465" w:rsidRDefault="00977375" w:rsidP="0097737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C7F657" w14:textId="46E5856B" w:rsidR="00977375" w:rsidRPr="00D61412" w:rsidRDefault="00977375" w:rsidP="00977375">
      <w:pPr>
        <w:rPr>
          <w:rFonts w:ascii="Times New Roman" w:hAnsi="Times New Roman" w:cs="Times New Roman"/>
          <w:sz w:val="24"/>
          <w:szCs w:val="24"/>
        </w:rPr>
      </w:pPr>
      <w:r w:rsidRPr="00D61412">
        <w:rPr>
          <w:rFonts w:ascii="Times New Roman" w:hAnsi="Times New Roman" w:cs="Times New Roman"/>
          <w:sz w:val="24"/>
          <w:szCs w:val="24"/>
        </w:rPr>
        <w:t xml:space="preserve">News release </w:t>
      </w:r>
      <w:r w:rsidR="0097197B" w:rsidRPr="00D61412">
        <w:rPr>
          <w:rFonts w:ascii="Times New Roman" w:hAnsi="Times New Roman" w:cs="Times New Roman"/>
          <w:sz w:val="24"/>
          <w:szCs w:val="24"/>
        </w:rPr>
        <w:t>for</w:t>
      </w:r>
      <w:r w:rsidR="00D61412" w:rsidRPr="00D61412">
        <w:rPr>
          <w:rFonts w:ascii="Times New Roman" w:hAnsi="Times New Roman" w:cs="Times New Roman"/>
          <w:sz w:val="24"/>
          <w:szCs w:val="24"/>
        </w:rPr>
        <w:t xml:space="preserve"> </w:t>
      </w:r>
      <w:r w:rsidR="00A51536">
        <w:rPr>
          <w:rFonts w:ascii="Times New Roman" w:hAnsi="Times New Roman" w:cs="Times New Roman"/>
          <w:sz w:val="24"/>
          <w:szCs w:val="24"/>
        </w:rPr>
        <w:t>McClusky Gazette</w:t>
      </w:r>
    </w:p>
    <w:p w14:paraId="2D424A23" w14:textId="18006C8E" w:rsidR="00977375" w:rsidRPr="000F6B3A" w:rsidRDefault="00977375" w:rsidP="00977375">
      <w:pPr>
        <w:rPr>
          <w:rFonts w:ascii="Times New Roman" w:hAnsi="Times New Roman" w:cs="Times New Roman"/>
          <w:sz w:val="24"/>
          <w:szCs w:val="24"/>
        </w:rPr>
      </w:pPr>
      <w:r w:rsidRPr="000F6B3A">
        <w:rPr>
          <w:rFonts w:ascii="Times New Roman" w:hAnsi="Times New Roman" w:cs="Times New Roman"/>
          <w:sz w:val="24"/>
          <w:szCs w:val="24"/>
        </w:rPr>
        <w:t xml:space="preserve">For </w:t>
      </w:r>
      <w:r w:rsidR="000F6B3A">
        <w:rPr>
          <w:rFonts w:ascii="Times New Roman" w:hAnsi="Times New Roman" w:cs="Times New Roman"/>
          <w:sz w:val="24"/>
          <w:szCs w:val="24"/>
        </w:rPr>
        <w:t>i</w:t>
      </w:r>
      <w:r w:rsidRPr="000F6B3A">
        <w:rPr>
          <w:rFonts w:ascii="Times New Roman" w:hAnsi="Times New Roman" w:cs="Times New Roman"/>
          <w:sz w:val="24"/>
          <w:szCs w:val="24"/>
        </w:rPr>
        <w:t xml:space="preserve">nformation: </w:t>
      </w:r>
    </w:p>
    <w:p w14:paraId="2DED4FE6" w14:textId="77777777" w:rsidR="000F6B3A" w:rsidRPr="004E6505" w:rsidRDefault="000F6B3A" w:rsidP="000F6B3A">
      <w:pPr>
        <w:rPr>
          <w:rFonts w:ascii="Times New Roman" w:hAnsi="Times New Roman" w:cs="Times New Roman"/>
          <w:sz w:val="24"/>
          <w:szCs w:val="24"/>
        </w:rPr>
      </w:pPr>
      <w:r w:rsidRPr="004E6505">
        <w:rPr>
          <w:rFonts w:ascii="Times New Roman" w:hAnsi="Times New Roman" w:cs="Times New Roman"/>
          <w:sz w:val="24"/>
          <w:szCs w:val="24"/>
        </w:rPr>
        <w:lastRenderedPageBreak/>
        <w:t>Nexus Planning &amp; Consulting, LLC</w:t>
      </w:r>
    </w:p>
    <w:p w14:paraId="041EEAEC" w14:textId="77777777" w:rsidR="000F6B3A" w:rsidRPr="004E6505" w:rsidRDefault="000F6B3A" w:rsidP="000F6B3A">
      <w:pPr>
        <w:rPr>
          <w:rFonts w:ascii="Times New Roman" w:hAnsi="Times New Roman" w:cs="Times New Roman"/>
          <w:sz w:val="24"/>
          <w:szCs w:val="24"/>
        </w:rPr>
      </w:pPr>
      <w:r w:rsidRPr="004E6505">
        <w:rPr>
          <w:rFonts w:ascii="Times New Roman" w:hAnsi="Times New Roman" w:cs="Times New Roman"/>
          <w:sz w:val="24"/>
          <w:szCs w:val="24"/>
        </w:rPr>
        <w:t>522 W Thayer Ave</w:t>
      </w:r>
    </w:p>
    <w:p w14:paraId="31271456" w14:textId="77777777" w:rsidR="000F6B3A" w:rsidRDefault="000F6B3A" w:rsidP="000F6B3A">
      <w:pPr>
        <w:rPr>
          <w:rFonts w:ascii="Times New Roman" w:hAnsi="Times New Roman" w:cs="Times New Roman"/>
          <w:sz w:val="24"/>
          <w:szCs w:val="24"/>
        </w:rPr>
      </w:pPr>
      <w:r w:rsidRPr="004E6505">
        <w:rPr>
          <w:rFonts w:ascii="Times New Roman" w:hAnsi="Times New Roman" w:cs="Times New Roman"/>
          <w:sz w:val="24"/>
          <w:szCs w:val="24"/>
        </w:rPr>
        <w:t>Bismarck, ND  58501</w:t>
      </w:r>
    </w:p>
    <w:p w14:paraId="4343EE59" w14:textId="77777777" w:rsidR="000F6B3A" w:rsidRPr="004E6505" w:rsidRDefault="000F6B3A" w:rsidP="000F6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701-989-7970</w:t>
      </w:r>
    </w:p>
    <w:p w14:paraId="53E23192" w14:textId="77777777" w:rsidR="00BD3246" w:rsidRPr="00732471" w:rsidRDefault="00BD3246" w:rsidP="00977375">
      <w:pPr>
        <w:rPr>
          <w:rFonts w:ascii="Times New Roman" w:hAnsi="Times New Roman" w:cs="Times New Roman"/>
          <w:sz w:val="24"/>
          <w:szCs w:val="24"/>
        </w:rPr>
      </w:pPr>
    </w:p>
    <w:sectPr w:rsidR="00BD3246" w:rsidRPr="00732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56719"/>
    <w:multiLevelType w:val="hybridMultilevel"/>
    <w:tmpl w:val="B672E6E8"/>
    <w:lvl w:ilvl="0" w:tplc="007CE090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46"/>
    <w:rsid w:val="000576E8"/>
    <w:rsid w:val="00084886"/>
    <w:rsid w:val="000C3E9F"/>
    <w:rsid w:val="000F6B3A"/>
    <w:rsid w:val="001E6ACB"/>
    <w:rsid w:val="003E5088"/>
    <w:rsid w:val="00401D03"/>
    <w:rsid w:val="004D2CEC"/>
    <w:rsid w:val="00605019"/>
    <w:rsid w:val="007043AC"/>
    <w:rsid w:val="00732471"/>
    <w:rsid w:val="007441E0"/>
    <w:rsid w:val="007F11E7"/>
    <w:rsid w:val="00830888"/>
    <w:rsid w:val="00855F49"/>
    <w:rsid w:val="008850E4"/>
    <w:rsid w:val="008E369C"/>
    <w:rsid w:val="0097197B"/>
    <w:rsid w:val="00977375"/>
    <w:rsid w:val="0099721E"/>
    <w:rsid w:val="00A51536"/>
    <w:rsid w:val="00A93584"/>
    <w:rsid w:val="00B031C6"/>
    <w:rsid w:val="00B25592"/>
    <w:rsid w:val="00BD3246"/>
    <w:rsid w:val="00C02149"/>
    <w:rsid w:val="00D61412"/>
    <w:rsid w:val="00E171DD"/>
    <w:rsid w:val="00E438CA"/>
    <w:rsid w:val="00E966E3"/>
    <w:rsid w:val="00F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1E4D"/>
  <w15:docId w15:val="{7FD9CEEB-EDFA-4385-AE6C-00604091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2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DD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rsid w:val="009773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737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6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sheridancounty" TargetMode="External"/><Relationship Id="rId5" Type="http://schemas.openxmlformats.org/officeDocument/2006/relationships/hyperlink" Target="mailto:dschwartz@nexusplan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</dc:creator>
  <cp:lastModifiedBy>Schell, Sylvia</cp:lastModifiedBy>
  <cp:revision>2</cp:revision>
  <cp:lastPrinted>2016-10-07T15:14:00Z</cp:lastPrinted>
  <dcterms:created xsi:type="dcterms:W3CDTF">2023-03-22T20:29:00Z</dcterms:created>
  <dcterms:modified xsi:type="dcterms:W3CDTF">2023-03-22T20:29:00Z</dcterms:modified>
</cp:coreProperties>
</file>